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7BEA" w14:textId="77777777" w:rsidR="00B56D45" w:rsidRDefault="0068085C">
      <w:r>
        <w:t xml:space="preserve">　　 </w:t>
      </w:r>
    </w:p>
    <w:tbl>
      <w:tblPr>
        <w:tblW w:w="9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80"/>
        <w:gridCol w:w="3320"/>
        <w:gridCol w:w="740"/>
        <w:gridCol w:w="3020"/>
      </w:tblGrid>
      <w:tr w:rsidR="00B56D45" w14:paraId="2795D070" w14:textId="77777777">
        <w:trPr>
          <w:trHeight w:val="432"/>
          <w:jc w:val="center"/>
        </w:trPr>
        <w:tc>
          <w:tcPr>
            <w:tcW w:w="9160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71E8" w14:textId="1B65AD91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6"/>
                <w:szCs w:val="26"/>
              </w:rPr>
            </w:pPr>
            <w:bookmarkStart w:id="0" w:name="RANGE!A1:E23"/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</w:rPr>
              <w:t xml:space="preserve">送信先（e-mail: </w:t>
            </w:r>
            <w:r w:rsidR="00D94E05" w:rsidRPr="00D94E05">
              <w:rPr>
                <w:rFonts w:ascii="游ゴシック" w:eastAsia="游ゴシック" w:hAnsi="游ゴシック"/>
                <w:color w:val="000000"/>
                <w:sz w:val="26"/>
                <w:szCs w:val="26"/>
              </w:rPr>
              <w:t>jsfm2024-45@kitasato-u.ac.jp</w:t>
            </w: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</w:rPr>
              <w:t>; Fax:</w:t>
            </w:r>
            <w:r w:rsidR="00D94E05">
              <w:t xml:space="preserve"> </w:t>
            </w:r>
            <w:r w:rsidR="00D94E05" w:rsidRPr="00D94E05">
              <w:rPr>
                <w:rFonts w:ascii="游ゴシック" w:eastAsia="游ゴシック" w:hAnsi="游ゴシック"/>
                <w:color w:val="000000"/>
                <w:sz w:val="26"/>
                <w:szCs w:val="26"/>
              </w:rPr>
              <w:t>0176-24-9451</w:t>
            </w: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</w:rPr>
              <w:t xml:space="preserve">）　</w:t>
            </w:r>
            <w:bookmarkEnd w:id="0"/>
          </w:p>
        </w:tc>
      </w:tr>
      <w:tr w:rsidR="00B56D45" w14:paraId="378094FA" w14:textId="77777777">
        <w:trPr>
          <w:trHeight w:val="432"/>
          <w:jc w:val="center"/>
        </w:trPr>
        <w:tc>
          <w:tcPr>
            <w:tcW w:w="0" w:type="auto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20FE" w14:textId="30C5391F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>(第4</w:t>
            </w:r>
            <w:r w:rsidR="00D94E05"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>5</w:t>
            </w: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 xml:space="preserve">回日本食品微生物学会事務局　</w:t>
            </w:r>
            <w:r w:rsidR="00D94E05" w:rsidRPr="00D94E05"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>小野久弥、鈴木康規</w:t>
            </w: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 xml:space="preserve">　宛）</w:t>
            </w:r>
          </w:p>
        </w:tc>
      </w:tr>
      <w:tr w:rsidR="00B56D45" w14:paraId="623D60CA" w14:textId="77777777">
        <w:trPr>
          <w:trHeight w:val="432"/>
          <w:jc w:val="center"/>
        </w:trPr>
        <w:tc>
          <w:tcPr>
            <w:tcW w:w="0" w:type="auto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01974" w14:textId="345F175D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 xml:space="preserve"> 第4</w:t>
            </w:r>
            <w:r w:rsidR="00D94E05"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>5</w:t>
            </w:r>
            <w:r>
              <w:rPr>
                <w:rFonts w:ascii="游ゴシック" w:eastAsia="游ゴシック" w:hAnsi="游ゴシック" w:hint="eastAsia"/>
                <w:color w:val="000000"/>
                <w:sz w:val="26"/>
                <w:szCs w:val="26"/>
                <w:lang w:eastAsia="zh-CN"/>
              </w:rPr>
              <w:t>回日本食品微生物学会学術総会</w:t>
            </w:r>
          </w:p>
        </w:tc>
      </w:tr>
      <w:tr w:rsidR="00B56D45" w14:paraId="7310B7E0" w14:textId="77777777">
        <w:trPr>
          <w:trHeight w:val="456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70391" w14:textId="77777777" w:rsidR="00B56D45" w:rsidRDefault="0068085C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企業展示出展申込書</w:t>
            </w:r>
          </w:p>
        </w:tc>
      </w:tr>
      <w:tr w:rsidR="00B56D45" w14:paraId="66AD1DF9" w14:textId="77777777" w:rsidTr="008B5C0C">
        <w:trPr>
          <w:trHeight w:val="50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0349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申込年月日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EB8D" w14:textId="02565B99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202</w:t>
            </w:r>
            <w:r w:rsidR="00D94E05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年　　　　月　　　　　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4681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3AB3E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2816DF3D" w14:textId="77777777" w:rsidTr="00FB277D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B8FE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貴社名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B273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21B38CA8" w14:textId="77777777" w:rsidTr="00FB277D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EB93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所属部署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013A8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F0926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A6B0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D6409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605FEE27" w14:textId="77777777" w:rsidTr="00FB277D">
        <w:trPr>
          <w:trHeight w:val="401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7C547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ご担当者名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E9C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34DE905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0303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ご連絡先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72039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C0DEB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3053FA6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52F21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F2AF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住所：</w:t>
            </w:r>
          </w:p>
        </w:tc>
      </w:tr>
      <w:tr w:rsidR="00B56D45" w14:paraId="06C0E16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A25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3B7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7690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317B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8F3E2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64ABFCF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4A82E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4AC2D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E0E6C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F112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5655C5A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500ED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527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URL:</w:t>
            </w:r>
          </w:p>
        </w:tc>
      </w:tr>
      <w:tr w:rsidR="00B56D45" w14:paraId="1C5F507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C350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BB94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e-mail:</w:t>
            </w:r>
          </w:p>
        </w:tc>
      </w:tr>
      <w:tr w:rsidR="00B56D45" w14:paraId="4449CFB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2BF2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58B4C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DDF2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3D93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ED8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49DEC484" w14:textId="77777777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F181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希望小間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C106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D0E2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1小間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2F71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\70,000</w:t>
            </w:r>
          </w:p>
        </w:tc>
      </w:tr>
      <w:tr w:rsidR="00B56D45" w14:paraId="7CD42AD9" w14:textId="77777777">
        <w:trPr>
          <w:trHeight w:val="360"/>
          <w:jc w:val="center"/>
        </w:trPr>
        <w:tc>
          <w:tcPr>
            <w:tcW w:w="17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5CADB" w14:textId="77777777" w:rsidR="00B56D45" w:rsidRPr="00DF388B" w:rsidRDefault="0068085C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（希望の□を■にしてください）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F14C" w14:textId="77777777" w:rsidR="00B56D45" w:rsidRPr="00DF388B" w:rsidRDefault="006808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060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E43B" w14:textId="77777777" w:rsidR="00B56D45" w:rsidRPr="00DF388B" w:rsidRDefault="006808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2小間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59F7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\140,000</w:t>
            </w:r>
          </w:p>
        </w:tc>
      </w:tr>
      <w:tr w:rsidR="00B56D45" w14:paraId="049BCCE7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7CCA07" w14:textId="77777777" w:rsidR="00B56D45" w:rsidRPr="00DF388B" w:rsidRDefault="00B56D45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F70D8" w14:textId="77777777" w:rsidR="00B56D45" w:rsidRPr="00DF388B" w:rsidRDefault="006808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060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E383" w14:textId="77777777" w:rsidR="00B56D45" w:rsidRPr="00DF388B" w:rsidRDefault="006808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3小間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CF8A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\210,000</w:t>
            </w:r>
          </w:p>
        </w:tc>
      </w:tr>
      <w:tr w:rsidR="00B56D45" w14:paraId="04C1392E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10703D" w14:textId="77777777" w:rsidR="00B56D45" w:rsidRPr="00DF388B" w:rsidRDefault="00B56D45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EC873" w14:textId="77777777" w:rsidR="00B56D45" w:rsidRPr="00DF388B" w:rsidRDefault="006808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CBA06" w14:textId="163DBBCA" w:rsidR="00B56D45" w:rsidRPr="00DF388B" w:rsidRDefault="006E5C5C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>4</w:t>
            </w:r>
            <w:r w:rsidR="0068085C"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小間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2E48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\280,000</w:t>
            </w:r>
          </w:p>
        </w:tc>
      </w:tr>
      <w:tr w:rsidR="00B56D45" w:rsidRPr="00FB277D" w14:paraId="1BD11E5E" w14:textId="77777777">
        <w:trPr>
          <w:trHeight w:val="120"/>
          <w:jc w:val="center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55F5" w14:textId="77777777" w:rsidR="00B56D45" w:rsidRPr="007B1BC2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D4CFA" w14:textId="77777777" w:rsidR="00B56D45" w:rsidRPr="007B1BC2" w:rsidRDefault="0068085C">
            <w:pPr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FCC4" w14:textId="77777777" w:rsidR="00B56D45" w:rsidRPr="00FB277D" w:rsidRDefault="0068085C">
            <w:pPr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3E544" w14:textId="77777777" w:rsidR="00B56D45" w:rsidRPr="00FB277D" w:rsidRDefault="0068085C">
            <w:pPr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F1122" w14:textId="77777777" w:rsidR="00B56D45" w:rsidRPr="00FB277D" w:rsidRDefault="0068085C">
            <w:pPr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0E95AA8D" w14:textId="77777777">
        <w:trPr>
          <w:trHeight w:val="1635"/>
          <w:jc w:val="center"/>
        </w:trPr>
        <w:tc>
          <w:tcPr>
            <w:tcW w:w="9160" w:type="dxa"/>
            <w:gridSpan w:val="5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6CDE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※：小間規格は 1 小間 ＝ 間口 1,800×奥行 600×高さ 1,800 mm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br/>
              <w:t xml:space="preserve">    （机の高さ：700mm）バックパネル、展示台を含みます。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br/>
              <w:t>展示小間の決定は事務局で、出展申込順位、小間数、出展品目を考慮し、決定いたします。お申込み後、追加オプション等の確認をいたします。</w:t>
            </w:r>
          </w:p>
        </w:tc>
      </w:tr>
      <w:tr w:rsidR="00B56D45" w14:paraId="19EBDA78" w14:textId="77777777">
        <w:trPr>
          <w:trHeight w:val="375"/>
          <w:jc w:val="center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AD54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通信欄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3BA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F166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A25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B6D4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22E7C5DE" w14:textId="77777777">
        <w:trPr>
          <w:trHeight w:val="382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8DE60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7F8AE0A6" w14:textId="77777777" w:rsidTr="00B326C9">
        <w:trPr>
          <w:trHeight w:val="58"/>
          <w:jc w:val="center"/>
        </w:trPr>
        <w:tc>
          <w:tcPr>
            <w:tcW w:w="1700" w:type="dxa"/>
            <w:vAlign w:val="center"/>
            <w:hideMark/>
          </w:tcPr>
          <w:p w14:paraId="309EA9F2" w14:textId="77777777" w:rsidR="00B56D45" w:rsidRDefault="00B56D45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vAlign w:val="center"/>
            <w:hideMark/>
          </w:tcPr>
          <w:p w14:paraId="51EA69A7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  <w:hideMark/>
          </w:tcPr>
          <w:p w14:paraId="28E4031C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  <w:hideMark/>
          </w:tcPr>
          <w:p w14:paraId="4E582209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  <w:hideMark/>
          </w:tcPr>
          <w:p w14:paraId="261E9D72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D93007" w14:textId="77777777" w:rsidR="0068085C" w:rsidRDefault="0068085C"/>
    <w:sectPr w:rsidR="0068085C" w:rsidSect="008B5C0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ED93" w14:textId="77777777" w:rsidR="00882ABD" w:rsidRDefault="00882ABD" w:rsidP="008B5C0C">
      <w:r>
        <w:separator/>
      </w:r>
    </w:p>
  </w:endnote>
  <w:endnote w:type="continuationSeparator" w:id="0">
    <w:p w14:paraId="1B7D1277" w14:textId="77777777" w:rsidR="00882ABD" w:rsidRDefault="00882ABD" w:rsidP="008B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44FA" w14:textId="77777777" w:rsidR="00882ABD" w:rsidRDefault="00882ABD" w:rsidP="008B5C0C">
      <w:r>
        <w:separator/>
      </w:r>
    </w:p>
  </w:footnote>
  <w:footnote w:type="continuationSeparator" w:id="0">
    <w:p w14:paraId="24EF22F4" w14:textId="77777777" w:rsidR="00882ABD" w:rsidRDefault="00882ABD" w:rsidP="008B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0C"/>
    <w:rsid w:val="0018656F"/>
    <w:rsid w:val="002A13A1"/>
    <w:rsid w:val="00353BCB"/>
    <w:rsid w:val="0068085C"/>
    <w:rsid w:val="006E5C5C"/>
    <w:rsid w:val="007927E0"/>
    <w:rsid w:val="007B1BC2"/>
    <w:rsid w:val="00882ABD"/>
    <w:rsid w:val="008B5C0C"/>
    <w:rsid w:val="00B326C9"/>
    <w:rsid w:val="00B56D45"/>
    <w:rsid w:val="00C14E87"/>
    <w:rsid w:val="00D94E05"/>
    <w:rsid w:val="00DF388B"/>
    <w:rsid w:val="00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EF5F"/>
  <w15:chartTrackingRefBased/>
  <w15:docId w15:val="{EBE6EAFA-857A-4271-BF10-3AE25B9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755">
    <w:name w:val="font52755"/>
    <w:basedOn w:val="a"/>
    <w:pPr>
      <w:spacing w:before="100" w:beforeAutospacing="1" w:after="100" w:afterAutospacing="1"/>
    </w:pPr>
    <w:rPr>
      <w:rFonts w:ascii="游ゴシック" w:eastAsia="游ゴシック" w:hAnsi="游ゴシック"/>
      <w:sz w:val="12"/>
      <w:szCs w:val="12"/>
    </w:rPr>
  </w:style>
  <w:style w:type="paragraph" w:customStyle="1" w:styleId="font62755">
    <w:name w:val="font62755"/>
    <w:basedOn w:val="a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152755">
    <w:name w:val="xl152755"/>
    <w:basedOn w:val="a"/>
    <w:pP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32755">
    <w:name w:val="xl63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42755">
    <w:name w:val="xl642755"/>
    <w:basedOn w:val="a"/>
    <w:pPr>
      <w:pBdr>
        <w:top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52755">
    <w:name w:val="xl652755"/>
    <w:basedOn w:val="a"/>
    <w:pPr>
      <w:pBdr>
        <w:top w:val="single" w:sz="12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62755">
    <w:name w:val="xl662755"/>
    <w:basedOn w:val="a"/>
    <w:pPr>
      <w:pBdr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72755">
    <w:name w:val="xl672755"/>
    <w:basedOn w:val="a"/>
    <w:pPr>
      <w:pBdr>
        <w:top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82755">
    <w:name w:val="xl682755"/>
    <w:basedOn w:val="a"/>
    <w:pPr>
      <w:pBdr>
        <w:top w:val="single" w:sz="4" w:space="1" w:color="auto"/>
        <w:left w:val="dotted" w:sz="4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92755">
    <w:name w:val="xl692755"/>
    <w:basedOn w:val="a"/>
    <w:pPr>
      <w:pBdr>
        <w:left w:val="dotted" w:sz="4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02755">
    <w:name w:val="xl70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12755">
    <w:name w:val="xl712755"/>
    <w:basedOn w:val="a"/>
    <w:pPr>
      <w:pBdr>
        <w:left w:val="dotted" w:sz="4" w:space="1" w:color="auto"/>
        <w:bottom w:val="single" w:sz="12" w:space="0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22755">
    <w:name w:val="xl722755"/>
    <w:basedOn w:val="a"/>
    <w:pPr>
      <w:pBdr>
        <w:top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32755">
    <w:name w:val="xl732755"/>
    <w:basedOn w:val="a"/>
    <w:pPr>
      <w:pBdr>
        <w:top w:val="single" w:sz="4" w:space="1" w:color="auto"/>
        <w:bottom w:val="single" w:sz="4" w:space="0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42755">
    <w:name w:val="xl742755"/>
    <w:basedOn w:val="a"/>
    <w:pPr>
      <w:pBdr>
        <w:top w:val="single" w:sz="12" w:space="1" w:color="auto"/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52755">
    <w:name w:val="xl752755"/>
    <w:basedOn w:val="a"/>
    <w:pPr>
      <w:pBdr>
        <w:top w:val="single" w:sz="4" w:space="1" w:color="auto"/>
        <w:left w:val="single" w:sz="12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62755">
    <w:name w:val="xl762755"/>
    <w:basedOn w:val="a"/>
    <w:pPr>
      <w:pBdr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72755">
    <w:name w:val="xl772755"/>
    <w:basedOn w:val="a"/>
    <w:pPr>
      <w:pBdr>
        <w:top w:val="single" w:sz="4" w:space="1" w:color="auto"/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82755">
    <w:name w:val="xl782755"/>
    <w:basedOn w:val="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92755">
    <w:name w:val="xl792755"/>
    <w:basedOn w:val="a"/>
    <w:pPr>
      <w:pBdr>
        <w:lef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02755">
    <w:name w:val="xl80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12755">
    <w:name w:val="xl812755"/>
    <w:basedOn w:val="a"/>
    <w:pPr>
      <w:pBdr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22755">
    <w:name w:val="xl822755"/>
    <w:basedOn w:val="a"/>
    <w:pPr>
      <w:shd w:val="clear" w:color="000000" w:fill="FFFFFF"/>
      <w:spacing w:before="100" w:beforeAutospacing="1" w:after="100" w:afterAutospacing="1"/>
      <w:textAlignment w:val="top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32755">
    <w:name w:val="xl832755"/>
    <w:basedOn w:val="a"/>
    <w:pPr>
      <w:spacing w:before="100" w:beforeAutospacing="1" w:after="100" w:afterAutospacing="1"/>
      <w:textAlignment w:val="top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42755">
    <w:name w:val="xl842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52755">
    <w:name w:val="xl852755"/>
    <w:basedOn w:val="a"/>
    <w:pPr>
      <w:pBdr>
        <w:top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62755">
    <w:name w:val="xl862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72755">
    <w:name w:val="xl872755"/>
    <w:basedOn w:val="a"/>
    <w:pPr>
      <w:pBdr>
        <w:top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82755">
    <w:name w:val="xl882755"/>
    <w:basedOn w:val="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6"/>
      <w:szCs w:val="26"/>
    </w:rPr>
  </w:style>
  <w:style w:type="paragraph" w:customStyle="1" w:styleId="xl892755">
    <w:name w:val="xl89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8"/>
      <w:szCs w:val="28"/>
    </w:rPr>
  </w:style>
  <w:style w:type="paragraph" w:customStyle="1" w:styleId="xl902755">
    <w:name w:val="xl90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6"/>
      <w:szCs w:val="26"/>
    </w:rPr>
  </w:style>
  <w:style w:type="paragraph" w:customStyle="1" w:styleId="xl912755">
    <w:name w:val="xl912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22755">
    <w:name w:val="xl922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32755">
    <w:name w:val="xl932755"/>
    <w:basedOn w:val="a"/>
    <w:pPr>
      <w:pBdr>
        <w:top w:val="single" w:sz="4" w:space="1" w:color="auto"/>
        <w:bottom w:val="single" w:sz="4" w:space="0" w:color="auto"/>
        <w:right w:val="single" w:sz="12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42755">
    <w:name w:val="xl942755"/>
    <w:basedOn w:val="a"/>
    <w:pPr>
      <w:pBdr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52755">
    <w:name w:val="xl952755"/>
    <w:basedOn w:val="a"/>
    <w:pPr>
      <w:pBdr>
        <w:left w:val="single" w:sz="12" w:space="1" w:color="auto"/>
        <w:bottom w:val="single" w:sz="12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62755">
    <w:name w:val="xl96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72755">
    <w:name w:val="xl97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82755">
    <w:name w:val="xl982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92755">
    <w:name w:val="xl992755"/>
    <w:basedOn w:val="a"/>
    <w:pPr>
      <w:pBdr>
        <w:top w:val="single" w:sz="4" w:space="1" w:color="auto"/>
        <w:right w:val="single" w:sz="12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B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C0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C0C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聡</dc:creator>
  <cp:keywords/>
  <dc:description/>
  <cp:lastModifiedBy>聡 加藤</cp:lastModifiedBy>
  <cp:revision>8</cp:revision>
  <dcterms:created xsi:type="dcterms:W3CDTF">2022-01-13T15:58:00Z</dcterms:created>
  <dcterms:modified xsi:type="dcterms:W3CDTF">2024-01-09T15:12:00Z</dcterms:modified>
</cp:coreProperties>
</file>